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宋体"/>
          <w:color w:val="01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1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1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000"/>
          <w:kern w:val="0"/>
          <w:sz w:val="44"/>
          <w:szCs w:val="44"/>
        </w:rPr>
        <w:t>驻马店市税务系统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1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000"/>
          <w:kern w:val="0"/>
          <w:sz w:val="44"/>
          <w:szCs w:val="44"/>
        </w:rPr>
        <w:t>首届“最美税务人”系列评选活动推荐表</w:t>
      </w:r>
    </w:p>
    <w:tbl>
      <w:tblPr>
        <w:tblStyle w:val="3"/>
        <w:tblW w:w="9356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59"/>
        <w:gridCol w:w="851"/>
        <w:gridCol w:w="94"/>
        <w:gridCol w:w="661"/>
        <w:gridCol w:w="521"/>
        <w:gridCol w:w="141"/>
        <w:gridCol w:w="709"/>
        <w:gridCol w:w="1418"/>
        <w:gridCol w:w="18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4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寸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700" w:hanging="7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ind w:firstLine="42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  及职务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评选类型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3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简要事迹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（200字 以内）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（1500字详细事迹材料另附纸）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</w:trPr>
        <w:tc>
          <w:tcPr>
            <w:tcW w:w="1560" w:type="dxa"/>
            <w:tcBorders>
              <w:top w:val="single" w:color="auto" w:sz="4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获得荣誉及表彰的简要说明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exac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推荐单位意见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章）</w:t>
            </w:r>
          </w:p>
          <w:p/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年    月    日</w:t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exac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县（区）文明办意见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章）</w:t>
            </w:r>
          </w:p>
          <w:p/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年    月    日</w:t>
            </w: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exac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评委会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章）</w:t>
            </w:r>
          </w:p>
          <w:p/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年    月    日</w:t>
            </w:r>
          </w:p>
          <w:p/>
        </w:tc>
      </w:tr>
    </w:tbl>
    <w:p>
      <w:p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6BF5"/>
    <w:rsid w:val="2C516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2019-03-26T00:30:00Z</dcterms:created>
  <dc:creator>Administrator</dc:creator>
  <cp:lastModifiedBy>Administrator</cp:lastModifiedBy>
  <dcterms:modified xsi:type="dcterms:W3CDTF">2019-03-26T00:33:46Z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